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A3" w:rsidRDefault="00A82CA3" w:rsidP="00A82CA3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A82CA3" w:rsidRDefault="00A82CA3" w:rsidP="00A82CA3">
      <w:pPr>
        <w:jc w:val="both"/>
        <w:rPr>
          <w:b/>
        </w:rPr>
      </w:pPr>
    </w:p>
    <w:p w:rsidR="00A82CA3" w:rsidRDefault="00A82CA3" w:rsidP="00A82CA3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t>:</w:t>
      </w:r>
    </w:p>
    <w:p w:rsidR="00A82CA3" w:rsidRDefault="00A82CA3" w:rsidP="00A82CA3">
      <w:pPr>
        <w:ind w:firstLine="709"/>
        <w:jc w:val="both"/>
      </w:pPr>
      <w:r>
        <w:rPr>
          <w:color w:val="000000" w:themeColor="text1"/>
        </w:rPr>
        <w:t>- кадастровый квартал 32:02:0390106, площадью 1095 кв.м., местоположение: Российская Федерация, Брянская область, Брянский муниципальный район, Мичуринское сельское поселение</w:t>
      </w:r>
      <w: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A82CA3" w:rsidRDefault="00A82CA3" w:rsidP="00A82CA3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непосредственно примыкает к землям лесного фонда (земельный участок с кадастровым номером  32:02:0390106:226), в связи с чем необходимо выполнять требования Свода правил 4.13130.2013 «Системы противопожарной защиты». Требования к объемно-планировочным и конструктивным решениям» (пункт 4.14), а так же пункта 70 постановления Правительства Российской Федерации от 16.09.2020 г. №1479 «Об утверждении Правил противопожарного режима в Российской Федерации» и пункта 10 постановления правительства Российской Федерации от 07.10.2020г. №1614 «Об утверждении Правил пожарной безопасности в лесах». </w:t>
      </w:r>
    </w:p>
    <w:p w:rsidR="00A82CA3" w:rsidRDefault="00A82CA3" w:rsidP="00A82CA3">
      <w:pPr>
        <w:ind w:firstLine="708"/>
        <w:jc w:val="both"/>
      </w:pPr>
      <w:r>
        <w:t xml:space="preserve"> Земельный участок находится в третьей, пятой и шестой подзоне приаэродромной территории Аэродрома Брянск.</w:t>
      </w:r>
    </w:p>
    <w:p w:rsidR="00A82CA3" w:rsidRDefault="00A82CA3" w:rsidP="00A82CA3">
      <w:pPr>
        <w:ind w:firstLine="708"/>
        <w:jc w:val="both"/>
        <w:rPr>
          <w:b/>
        </w:rPr>
      </w:pPr>
      <w:r>
        <w:rPr>
          <w:b/>
        </w:rPr>
        <w:t>На основании ст.39.18 Земельного Кодекса РФ администрация Брянского района информирует о возможности предоставления в аренду следующего земельного участка:</w:t>
      </w:r>
    </w:p>
    <w:p w:rsidR="00A82CA3" w:rsidRDefault="00A82CA3" w:rsidP="00A82CA3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0171102:198</w:t>
      </w:r>
      <w:r>
        <w:rPr>
          <w:color w:val="000000" w:themeColor="text1"/>
        </w:rPr>
        <w:t xml:space="preserve">, площадью 600 кв.м., местоположение: Российская Федерация, Брянская область, Брянский муниципальный район, </w:t>
      </w:r>
      <w:r>
        <w:rPr>
          <w:color w:val="000000"/>
        </w:rPr>
        <w:t>Нетьинское сельское поселение, д.Глаженка,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</w:t>
      </w:r>
      <w:r>
        <w:t>Ж3 (зона застройки индивидуальными и блокированными жилыми домами).</w:t>
      </w:r>
    </w:p>
    <w:p w:rsidR="00A82CA3" w:rsidRDefault="00A82CA3" w:rsidP="00A82CA3">
      <w:pPr>
        <w:ind w:firstLine="708"/>
        <w:jc w:val="both"/>
      </w:pPr>
      <w: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 по продаже земельных участков и на право заключения договора аренды земельных участков, следующим способом:</w:t>
      </w:r>
    </w:p>
    <w:p w:rsidR="00A82CA3" w:rsidRDefault="00A82CA3" w:rsidP="00A82CA3">
      <w:pPr>
        <w:ind w:firstLine="708"/>
        <w:jc w:val="both"/>
      </w:pPr>
      <w: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A82CA3" w:rsidRDefault="00A82CA3" w:rsidP="00A82CA3">
      <w:pPr>
        <w:ind w:firstLine="708"/>
        <w:jc w:val="both"/>
      </w:pPr>
      <w:r>
        <w:t>Документы, предоставляемые заявителями о намерении участвовать в аукционе на право заключения договора аренды земельного участка:</w:t>
      </w:r>
    </w:p>
    <w:p w:rsidR="00A82CA3" w:rsidRDefault="00A82CA3" w:rsidP="00A82CA3">
      <w:pPr>
        <w:pStyle w:val="a4"/>
        <w:numPr>
          <w:ilvl w:val="0"/>
          <w:numId w:val="1"/>
        </w:numPr>
        <w:jc w:val="both"/>
      </w:pPr>
      <w:r>
        <w:t>Заявка о намерении участвовать в аукционе по установленной в извещении форме;</w:t>
      </w:r>
    </w:p>
    <w:p w:rsidR="00A82CA3" w:rsidRDefault="00A82CA3" w:rsidP="00A82CA3">
      <w:pPr>
        <w:pStyle w:val="a4"/>
        <w:numPr>
          <w:ilvl w:val="0"/>
          <w:numId w:val="1"/>
        </w:numPr>
        <w:jc w:val="both"/>
      </w:pPr>
      <w:r>
        <w:t>Копии документов, удостоверяющих личность заявителя</w:t>
      </w:r>
    </w:p>
    <w:p w:rsidR="00A82CA3" w:rsidRDefault="00A82CA3" w:rsidP="00A82CA3">
      <w:pPr>
        <w:tabs>
          <w:tab w:val="left" w:pos="7228"/>
        </w:tabs>
        <w:ind w:firstLine="708"/>
        <w:jc w:val="both"/>
      </w:pPr>
      <w:r>
        <w:t xml:space="preserve">Дата начала приема заявлений 11.08.2023г. </w:t>
      </w:r>
      <w:r>
        <w:tab/>
      </w:r>
    </w:p>
    <w:p w:rsidR="00BA5A87" w:rsidRDefault="00BA5A87" w:rsidP="00BA5A87">
      <w:pPr>
        <w:jc w:val="both"/>
      </w:pPr>
      <w:r>
        <w:t xml:space="preserve">         Данное извещение, форма заявления размещены на официальном сайте Правительства РФ 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torgi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, на официальном сайте Комитета по управлению муниципальным имуществом Брянского района </w:t>
      </w:r>
      <w:hyperlink r:id="rId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kymi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adminbr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rPr>
          <w:rStyle w:val="a3"/>
        </w:rPr>
        <w:t>.</w:t>
      </w:r>
    </w:p>
    <w:p w:rsidR="002C6BD5" w:rsidRPr="00BA5A87" w:rsidRDefault="002C6BD5" w:rsidP="00BA5A87">
      <w:pPr>
        <w:rPr>
          <w:szCs w:val="28"/>
        </w:rPr>
      </w:pPr>
    </w:p>
    <w:sectPr w:rsidR="002C6BD5" w:rsidRPr="00BA5A87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70CC9"/>
    <w:rsid w:val="00093ACB"/>
    <w:rsid w:val="000C17F9"/>
    <w:rsid w:val="000F49FF"/>
    <w:rsid w:val="000F798C"/>
    <w:rsid w:val="001060AD"/>
    <w:rsid w:val="00117018"/>
    <w:rsid w:val="001350C2"/>
    <w:rsid w:val="00150C0A"/>
    <w:rsid w:val="0017688D"/>
    <w:rsid w:val="00193135"/>
    <w:rsid w:val="001F3961"/>
    <w:rsid w:val="0022182A"/>
    <w:rsid w:val="00241FEA"/>
    <w:rsid w:val="00266C36"/>
    <w:rsid w:val="002B774C"/>
    <w:rsid w:val="002C6BD5"/>
    <w:rsid w:val="002E274F"/>
    <w:rsid w:val="00303A4A"/>
    <w:rsid w:val="0031557B"/>
    <w:rsid w:val="00364118"/>
    <w:rsid w:val="00377F5C"/>
    <w:rsid w:val="00384676"/>
    <w:rsid w:val="00394F95"/>
    <w:rsid w:val="003A45A5"/>
    <w:rsid w:val="003D1725"/>
    <w:rsid w:val="003D222B"/>
    <w:rsid w:val="0045001E"/>
    <w:rsid w:val="00451EC5"/>
    <w:rsid w:val="004712C8"/>
    <w:rsid w:val="004D3AE2"/>
    <w:rsid w:val="0055221F"/>
    <w:rsid w:val="005862BE"/>
    <w:rsid w:val="005968E6"/>
    <w:rsid w:val="005D2D18"/>
    <w:rsid w:val="00625CEC"/>
    <w:rsid w:val="0064165C"/>
    <w:rsid w:val="00646BE7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9319F9"/>
    <w:rsid w:val="00937126"/>
    <w:rsid w:val="009801DE"/>
    <w:rsid w:val="009B518D"/>
    <w:rsid w:val="009C0A11"/>
    <w:rsid w:val="009C2A82"/>
    <w:rsid w:val="009F481E"/>
    <w:rsid w:val="00A162CE"/>
    <w:rsid w:val="00A2180F"/>
    <w:rsid w:val="00A2275D"/>
    <w:rsid w:val="00A23A8A"/>
    <w:rsid w:val="00A36A73"/>
    <w:rsid w:val="00A50C63"/>
    <w:rsid w:val="00A82CA3"/>
    <w:rsid w:val="00AD4FFA"/>
    <w:rsid w:val="00AE4185"/>
    <w:rsid w:val="00B1292E"/>
    <w:rsid w:val="00B705B4"/>
    <w:rsid w:val="00B9076D"/>
    <w:rsid w:val="00BA562B"/>
    <w:rsid w:val="00BA5A87"/>
    <w:rsid w:val="00BA5F1F"/>
    <w:rsid w:val="00C51EBB"/>
    <w:rsid w:val="00C54EAE"/>
    <w:rsid w:val="00C759C7"/>
    <w:rsid w:val="00C95A20"/>
    <w:rsid w:val="00C95B03"/>
    <w:rsid w:val="00CA105C"/>
    <w:rsid w:val="00CA712D"/>
    <w:rsid w:val="00CF1290"/>
    <w:rsid w:val="00D316C2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BB3"/>
    <w:rsid w:val="00EA76F0"/>
    <w:rsid w:val="00EB6543"/>
    <w:rsid w:val="00EC3403"/>
    <w:rsid w:val="00EF549F"/>
    <w:rsid w:val="00EF6661"/>
    <w:rsid w:val="00F125BC"/>
    <w:rsid w:val="00F343BE"/>
    <w:rsid w:val="00F72B83"/>
    <w:rsid w:val="00F77B4B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ymi.adminb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2022-04-29T06:57:00Z</dcterms:created>
  <dcterms:modified xsi:type="dcterms:W3CDTF">2023-08-11T07:35:00Z</dcterms:modified>
</cp:coreProperties>
</file>